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839" w:rsidRPr="00ED6839" w:rsidRDefault="00ED6839" w:rsidP="00ED6839">
      <w:pPr>
        <w:pStyle w:val="a4"/>
        <w:jc w:val="center"/>
        <w:rPr>
          <w:b/>
        </w:rPr>
      </w:pPr>
      <w:r w:rsidRPr="00ED6839">
        <w:rPr>
          <w:b/>
        </w:rPr>
        <w:t xml:space="preserve">Памятка для доступа на </w:t>
      </w:r>
      <w:r>
        <w:rPr>
          <w:b/>
        </w:rPr>
        <w:t xml:space="preserve">цифровую образовательную платформу </w:t>
      </w:r>
      <w:r>
        <w:rPr>
          <w:b/>
        </w:rPr>
        <w:br/>
      </w:r>
      <w:bookmarkStart w:id="0" w:name="_GoBack"/>
      <w:bookmarkEnd w:id="0"/>
      <w:r>
        <w:rPr>
          <w:b/>
        </w:rPr>
        <w:t>(</w:t>
      </w:r>
      <w:r w:rsidRPr="00ED6839">
        <w:rPr>
          <w:b/>
        </w:rPr>
        <w:t>ЦОП ХМАО-Югры</w:t>
      </w:r>
      <w:r>
        <w:rPr>
          <w:b/>
        </w:rPr>
        <w:t>)</w:t>
      </w:r>
    </w:p>
    <w:p w:rsidR="00A64F24" w:rsidRDefault="00A64F24" w:rsidP="00ED6839">
      <w:pPr>
        <w:pStyle w:val="a4"/>
        <w:jc w:val="both"/>
      </w:pPr>
      <w:r>
        <w:t xml:space="preserve">Для получения доступа родителей или законных представителей в электронный дневник необходимо: </w:t>
      </w:r>
    </w:p>
    <w:p w:rsidR="00A64F24" w:rsidRDefault="00ED6839" w:rsidP="00ED6839">
      <w:pPr>
        <w:pStyle w:val="a4"/>
        <w:jc w:val="both"/>
      </w:pPr>
      <w:r>
        <w:t xml:space="preserve">- </w:t>
      </w:r>
      <w:r w:rsidR="00A64F24">
        <w:t xml:space="preserve">Зарегистрироваться в Единой системе идентификации и аутентификации (ЕПГУ) портала ГОСУСЛУГ по </w:t>
      </w:r>
      <w:proofErr w:type="gramStart"/>
      <w:r w:rsidR="00A64F24">
        <w:t>адресу:   </w:t>
      </w:r>
      <w:proofErr w:type="gramEnd"/>
      <w:r w:rsidR="00A64F24">
        <w:fldChar w:fldCharType="begin"/>
      </w:r>
      <w:r w:rsidR="00A64F24">
        <w:instrText xml:space="preserve"> HYPERLINK "https://gosuslugi.ru/" </w:instrText>
      </w:r>
      <w:r w:rsidR="00A64F24">
        <w:fldChar w:fldCharType="separate"/>
      </w:r>
      <w:r w:rsidR="00A64F24">
        <w:rPr>
          <w:rStyle w:val="a3"/>
        </w:rPr>
        <w:t>https://gosuslugi.ru/</w:t>
      </w:r>
      <w:r w:rsidR="00A64F24">
        <w:fldChar w:fldCharType="end"/>
      </w:r>
      <w:r w:rsidR="00A64F24">
        <w:t xml:space="preserve">; </w:t>
      </w:r>
    </w:p>
    <w:p w:rsidR="00A64F24" w:rsidRDefault="00A64F24" w:rsidP="00A64F24">
      <w:pPr>
        <w:pStyle w:val="a4"/>
      </w:pPr>
      <w:proofErr w:type="gramStart"/>
      <w:r>
        <w:t>или</w:t>
      </w:r>
      <w:proofErr w:type="gramEnd"/>
      <w:r>
        <w:t xml:space="preserve"> </w:t>
      </w:r>
    </w:p>
    <w:p w:rsidR="00A64F24" w:rsidRDefault="00A64F24" w:rsidP="00A64F24">
      <w:pPr>
        <w:pStyle w:val="a4"/>
      </w:pPr>
      <w:r>
        <w:t xml:space="preserve">Через банки — онлайн: </w:t>
      </w:r>
    </w:p>
    <w:p w:rsidR="00A64F24" w:rsidRDefault="00A64F24" w:rsidP="00A64F24">
      <w:pPr>
        <w:pStyle w:val="a4"/>
      </w:pPr>
      <w:r>
        <w:t xml:space="preserve">·              Сбербанк </w:t>
      </w:r>
    </w:p>
    <w:p w:rsidR="00A64F24" w:rsidRDefault="00A64F24" w:rsidP="00A64F24">
      <w:pPr>
        <w:pStyle w:val="a4"/>
      </w:pPr>
      <w:r>
        <w:t xml:space="preserve">·              СКБ Банк </w:t>
      </w:r>
    </w:p>
    <w:p w:rsidR="00A64F24" w:rsidRDefault="00A64F24" w:rsidP="00A64F24">
      <w:pPr>
        <w:pStyle w:val="a4"/>
      </w:pPr>
      <w:r>
        <w:t xml:space="preserve">·              Тинькофф Банк </w:t>
      </w:r>
    </w:p>
    <w:p w:rsidR="00A64F24" w:rsidRDefault="00A64F24" w:rsidP="00A64F24">
      <w:pPr>
        <w:pStyle w:val="a4"/>
      </w:pPr>
      <w:r>
        <w:t xml:space="preserve">·              </w:t>
      </w:r>
      <w:proofErr w:type="spellStart"/>
      <w:r>
        <w:t>Газэнергобанк</w:t>
      </w:r>
      <w:proofErr w:type="spellEnd"/>
      <w:r>
        <w:t xml:space="preserve"> </w:t>
      </w:r>
    </w:p>
    <w:p w:rsidR="00A64F24" w:rsidRDefault="00A64F24" w:rsidP="00A64F24">
      <w:pPr>
        <w:pStyle w:val="a4"/>
      </w:pPr>
      <w:r>
        <w:t xml:space="preserve">·              Почта Банк </w:t>
      </w:r>
    </w:p>
    <w:p w:rsidR="00A64F24" w:rsidRDefault="00A64F24" w:rsidP="00A64F24">
      <w:pPr>
        <w:pStyle w:val="a4"/>
      </w:pPr>
      <w:r>
        <w:t xml:space="preserve">·              </w:t>
      </w:r>
      <w:proofErr w:type="spellStart"/>
      <w:r>
        <w:t>ДелоБанк</w:t>
      </w:r>
      <w:proofErr w:type="spellEnd"/>
      <w:r>
        <w:t xml:space="preserve"> </w:t>
      </w:r>
    </w:p>
    <w:p w:rsidR="00A64F24" w:rsidRDefault="00A64F24" w:rsidP="00A64F24">
      <w:pPr>
        <w:pStyle w:val="a4"/>
      </w:pPr>
      <w:r>
        <w:t xml:space="preserve">·              Банк ВТБ </w:t>
      </w:r>
    </w:p>
    <w:p w:rsidR="00A64F24" w:rsidRDefault="00A64F24" w:rsidP="00A64F24">
      <w:pPr>
        <w:pStyle w:val="a4"/>
      </w:pPr>
      <w:r>
        <w:t xml:space="preserve">·              Ак Барс Банк </w:t>
      </w:r>
    </w:p>
    <w:p w:rsidR="00A64F24" w:rsidRDefault="00A64F24" w:rsidP="00A64F24">
      <w:pPr>
        <w:pStyle w:val="a4"/>
      </w:pPr>
      <w:r>
        <w:t xml:space="preserve">·              Банк Санкт-Петербург </w:t>
      </w:r>
    </w:p>
    <w:p w:rsidR="00A64F24" w:rsidRDefault="00A64F24" w:rsidP="00A64F24">
      <w:pPr>
        <w:pStyle w:val="a4"/>
      </w:pPr>
      <w:r>
        <w:t xml:space="preserve">С собой необходимо иметь паспорт и СНИЛС! </w:t>
      </w:r>
    </w:p>
    <w:p w:rsidR="00A64F24" w:rsidRDefault="00ED6839" w:rsidP="00ED6839">
      <w:pPr>
        <w:pStyle w:val="a4"/>
        <w:jc w:val="both"/>
      </w:pPr>
      <w:r>
        <w:t xml:space="preserve">- </w:t>
      </w:r>
      <w:r w:rsidR="00A64F24">
        <w:t xml:space="preserve">Подтвердить учётную запись ЕПГУ. Для того чтобы родитель пользовался «Электронным журналом», у него должна быть «подтвержденная» учетная запись на портале ГОСУСЛУГ, в которой будет внесена информация о СНИЛС, электронной почте, мобильном телефоне. Граждане РФ могут подтвердить свою учетную запись удалённо, например, через Сбербанк онлайн. </w:t>
      </w:r>
    </w:p>
    <w:p w:rsidR="00ED6839" w:rsidRDefault="00ED6839" w:rsidP="00ED6839">
      <w:pPr>
        <w:pStyle w:val="a4"/>
        <w:rPr>
          <w:color w:val="FF0000"/>
        </w:rPr>
      </w:pPr>
      <w:r w:rsidRPr="00ED6839">
        <w:t>Например,</w:t>
      </w:r>
      <w:r>
        <w:rPr>
          <w:color w:val="FF0000"/>
        </w:rPr>
        <w:t xml:space="preserve"> регистрация через Сбербанк</w:t>
      </w:r>
    </w:p>
    <w:p w:rsidR="00ED6839" w:rsidRDefault="00ED6839" w:rsidP="00ED6839">
      <w:pPr>
        <w:pStyle w:val="a4"/>
        <w:jc w:val="both"/>
        <w:rPr>
          <w:color w:val="FF0000"/>
        </w:rPr>
      </w:pPr>
      <w:r>
        <w:rPr>
          <w:color w:val="FF0000"/>
        </w:rPr>
        <w:t xml:space="preserve">- </w:t>
      </w:r>
      <w:r>
        <w:rPr>
          <w:color w:val="FF0000"/>
        </w:rPr>
        <w:t xml:space="preserve">В мобильной версии в строке Поиск </w:t>
      </w:r>
      <w:r>
        <w:rPr>
          <w:color w:val="FF0000"/>
        </w:rPr>
        <w:t>набрать</w:t>
      </w:r>
      <w:r>
        <w:rPr>
          <w:color w:val="FF0000"/>
        </w:rPr>
        <w:t xml:space="preserve"> слово «</w:t>
      </w:r>
      <w:proofErr w:type="spellStart"/>
      <w:r>
        <w:rPr>
          <w:color w:val="FF0000"/>
        </w:rPr>
        <w:t>госуслуги</w:t>
      </w:r>
      <w:proofErr w:type="spellEnd"/>
      <w:r>
        <w:rPr>
          <w:color w:val="FF0000"/>
        </w:rPr>
        <w:t xml:space="preserve">». В функциях приложения </w:t>
      </w:r>
      <w:r>
        <w:rPr>
          <w:color w:val="FF0000"/>
        </w:rPr>
        <w:t xml:space="preserve">выбрать </w:t>
      </w:r>
      <w:r>
        <w:rPr>
          <w:color w:val="FF0000"/>
        </w:rPr>
        <w:t xml:space="preserve">«Регистрация на </w:t>
      </w:r>
      <w:proofErr w:type="spellStart"/>
      <w:r>
        <w:rPr>
          <w:color w:val="FF0000"/>
        </w:rPr>
        <w:t>Госуслугах</w:t>
      </w:r>
      <w:proofErr w:type="spellEnd"/>
      <w:r>
        <w:rPr>
          <w:color w:val="FF0000"/>
        </w:rPr>
        <w:t>».</w:t>
      </w:r>
    </w:p>
    <w:p w:rsidR="00ED6839" w:rsidRPr="00A64F24" w:rsidRDefault="00ED6839" w:rsidP="00ED6839">
      <w:pPr>
        <w:pStyle w:val="a4"/>
        <w:jc w:val="both"/>
        <w:rPr>
          <w:color w:val="FF0000"/>
        </w:rPr>
      </w:pPr>
      <w:r>
        <w:rPr>
          <w:color w:val="FF0000"/>
        </w:rPr>
        <w:t xml:space="preserve">- </w:t>
      </w:r>
      <w:r>
        <w:rPr>
          <w:color w:val="FF0000"/>
        </w:rPr>
        <w:t xml:space="preserve">Через онлайн версию выбрать меню «Каталог» в разделе «Услуги» </w:t>
      </w:r>
      <w:r>
        <w:rPr>
          <w:color w:val="FF0000"/>
        </w:rPr>
        <w:t>-</w:t>
      </w:r>
      <w:r>
        <w:rPr>
          <w:color w:val="FF0000"/>
        </w:rPr>
        <w:t xml:space="preserve"> «Регистрация на </w:t>
      </w:r>
      <w:proofErr w:type="spellStart"/>
      <w:r>
        <w:rPr>
          <w:color w:val="FF0000"/>
        </w:rPr>
        <w:t>Госуслугах</w:t>
      </w:r>
      <w:proofErr w:type="spellEnd"/>
      <w:r>
        <w:rPr>
          <w:color w:val="FF0000"/>
        </w:rPr>
        <w:t>».</w:t>
      </w:r>
    </w:p>
    <w:p w:rsidR="00A64F24" w:rsidRDefault="00A64F24" w:rsidP="00ED6839">
      <w:pPr>
        <w:pStyle w:val="a4"/>
        <w:jc w:val="both"/>
      </w:pPr>
      <w:r>
        <w:t>Граждане иностранного государства могут подтвердить учетную запись ТОЛЬКО личным посещением Центра обслуживания пользователей имеющим право на подтверждение личности (</w:t>
      </w:r>
      <w:hyperlink r:id="rId4" w:history="1">
        <w:r>
          <w:rPr>
            <w:rStyle w:val="a3"/>
          </w:rPr>
          <w:t>https://esia.gosuslugi.ru/public/ra/</w:t>
        </w:r>
      </w:hyperlink>
      <w:r>
        <w:t xml:space="preserve"> например МФЦ т.п.) </w:t>
      </w:r>
    </w:p>
    <w:p w:rsidR="00A64F24" w:rsidRDefault="00ED6839" w:rsidP="00ED6839">
      <w:pPr>
        <w:pStyle w:val="a4"/>
        <w:jc w:val="both"/>
      </w:pPr>
      <w:r>
        <w:lastRenderedPageBreak/>
        <w:t xml:space="preserve">- </w:t>
      </w:r>
      <w:r w:rsidR="00A64F24">
        <w:t xml:space="preserve">После регистрации на портале ГОСУСЛУГ, персональная информация родителя должна быть передана в школу и внесена в личное дело ученика в раздел Родители / Законные представители. Перечень передаваемых данных: </w:t>
      </w:r>
      <w:r w:rsidR="00A64F24" w:rsidRPr="00ED6839">
        <w:rPr>
          <w:b/>
        </w:rPr>
        <w:t>ФИО, дата рождения, СНИЛС, гражданство, мобильный телефон.</w:t>
      </w:r>
      <w:r w:rsidR="00A64F24">
        <w:t xml:space="preserve"> </w:t>
      </w:r>
    </w:p>
    <w:p w:rsidR="00A64F24" w:rsidRDefault="00ED6839" w:rsidP="00ED6839">
      <w:pPr>
        <w:pStyle w:val="a4"/>
        <w:jc w:val="both"/>
      </w:pPr>
      <w:r>
        <w:t xml:space="preserve">- </w:t>
      </w:r>
      <w:r w:rsidR="00A64F24">
        <w:t xml:space="preserve">Доступ к электронному Дневнику осуществляется по адресу: </w:t>
      </w:r>
      <w:hyperlink r:id="rId5" w:history="1">
        <w:r w:rsidR="00A64F24">
          <w:rPr>
            <w:rStyle w:val="a3"/>
          </w:rPr>
          <w:t>https://cop.admhmao.ru/</w:t>
        </w:r>
      </w:hyperlink>
      <w:r w:rsidR="00A64F24">
        <w:t xml:space="preserve">    или с помощью мобильного приложения «ГОСУСЛУГИ ЮГРЫ». Вход в электронный Дневник необходимо осуществлять через портал ГОСУСЛУГ. </w:t>
      </w:r>
    </w:p>
    <w:p w:rsidR="00A64F24" w:rsidRDefault="00A64F24" w:rsidP="00ED6839">
      <w:pPr>
        <w:pStyle w:val="a4"/>
        <w:ind w:firstLine="708"/>
        <w:jc w:val="both"/>
      </w:pPr>
      <w:r>
        <w:t xml:space="preserve">В итоге Вы становитесь пользователем системы, позволяющей отслеживать успехи ребенка в режиме реального времени, получать всю актуальную информацию из школы, возможность задать вопрос педагогу без посещение образовательной организации. </w:t>
      </w:r>
    </w:p>
    <w:p w:rsidR="008B6339" w:rsidRDefault="008B6339"/>
    <w:sectPr w:rsidR="008B6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F24"/>
    <w:rsid w:val="006532FF"/>
    <w:rsid w:val="008B6339"/>
    <w:rsid w:val="00A64F24"/>
    <w:rsid w:val="00ED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81BDE-DB56-47DB-A0EF-A5059C4F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4F24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A64F2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9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p.admhmao.ru/" TargetMode="External"/><Relationship Id="rId4" Type="http://schemas.openxmlformats.org/officeDocument/2006/relationships/hyperlink" Target="https://esia.gosuslugi.ru/public/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Регина Рафисовна</dc:creator>
  <cp:keywords/>
  <dc:description/>
  <cp:lastModifiedBy>Усманова Регина Рафисовна</cp:lastModifiedBy>
  <cp:revision>2</cp:revision>
  <dcterms:created xsi:type="dcterms:W3CDTF">2020-12-14T07:52:00Z</dcterms:created>
  <dcterms:modified xsi:type="dcterms:W3CDTF">2020-12-14T09:57:00Z</dcterms:modified>
</cp:coreProperties>
</file>